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Softselling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Pelatih Sepak Bola Merokok?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Johan Cruyff Punya 2 Kecanduan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(Ini Alasan) Dibalik Saya Belajar LB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Yakin Kuat Nolak 10 Bonus Ini?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Begini Akibat Keras Kepala 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Sudah lebih dari setengah abad, dunia medis sepakat bahwa merokok dan olah raga gak bisa dilakukan beriringan.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Johan Cruyff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, sang legenda sepakbola Belanda, yang berkarir menjadi seorang pelatih tak ingin menelan mentah-mentah penemuan medis tersebut.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Akibat menghabiskan terlalu banyak rokok, lelaki yang lekat dengan filosofi Total Football dan juga mantan kapten tim nasional Belanda itu pernah menjalani operasi jantung pertengahan dekade 90-an. 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Bahkan pada tahun 1996, Cruyff harus mundur dari posisinya di FC Barcelona setelah didera serangan jantung.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Setelah mengalami banyak operasi, Cruyff mengikuti saran dokter untuk berhenti merokok bahkan akhirnya bergabung dengan tim kampanye anti-rokok di Catalunya.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“Aku memiliki dua kecanduan dalam hidup: merokok dan bermain sepakbola. Sementara sepakbola telah memberiku segalanya, rokok hampir menghilangkan semuanya,”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 katanya.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Kata-kata Cruyff menjadi terasa emosional selepas kematiannya akibat kanker paru-paru pada 2016.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Seringkali kita membutuhkan bukti, atau sebuah hal harus terjadi dulu untuk bisa mempercayai sesuatu. 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i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40"/>
          <w:szCs w:val="40"/>
          <w:rtl w:val="0"/>
        </w:rPr>
        <w:t xml:space="preserve">[Selanjutnya bisa Anda sambungkan dengan kalimat penawaran Anda seperti contoh di bawah ini saya menjual Panduan List Building]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pernah mendapat saran dari seorang senior di dunia internet marketing, beliau berkata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“List building itu penting, dengan memiliki database kontak calon pembeli maka jualan akan lebih mudah”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Saat itu saya tidak langsung percaya karena jumlah list yang ia miliki masih terlalu sedikit menurut saya.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Sampai akhirnya suatu ketika ia mencapai penjualan sangat fantastis dan memperlihatkan rahasianya kepada saya yaitu jumlah list atau database kontak yang luar biasa banyak. 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Seandainya saya percaya sejak awal, mungkin sekarang jumlah database saya dan beliau tidak akan terpaut jauh karena pastinya saat itu saya langsung praktek.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tentu saja tidak ada kata terlambat untuk melakukan hal baik, Anda juga bisa belajar list building disini sekarang &gt;&gt; </w:t>
      </w:r>
      <w:r w:rsidDel="00000000" w:rsidR="00000000" w:rsidRPr="00000000">
        <w:rPr>
          <w:rFonts w:ascii="Cambria" w:cs="Cambria" w:eastAsia="Cambria" w:hAnsi="Cambria"/>
          <w:b w:val="1"/>
          <w:color w:val="0070c0"/>
          <w:sz w:val="40"/>
          <w:szCs w:val="40"/>
          <w:rtl w:val="0"/>
        </w:rPr>
        <w:t xml:space="preserve">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Khusus untuk Anda yang order sebelum tanggal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X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pukul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Y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saya sudah siapkan 10 bonus spesial yang belum pernah saya berikan kepada siapapun sebelumnya.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1: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2: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3: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4: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5: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6: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7: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8: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9: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Bonus 10: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Tulikan nama bonus (disini tuliskan deskripsi singkat bonusnya)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senilai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 Rp XXX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vAOX+sepm//mJxJB+IRTHep7ZA==">AMUW2mXPGbxfHu8ARi0m99WDwcDhCRq9sDb+wTTuRxodXvIa8H4B2ri+t3afRZbNeLRDKbzSQhv2P/y68fdXnAC5ttkvrPNRPyHYXor85APdEcB4gEf5gBxouhia9PnBiSYUiDZxGU4G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